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F1" w:rsidRDefault="00E04BF1" w:rsidP="00E04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04BF1" w:rsidRDefault="00E04BF1" w:rsidP="00E04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</w:t>
      </w:r>
    </w:p>
    <w:p w:rsidR="00E04BF1" w:rsidRPr="00E04BF1" w:rsidRDefault="00E04BF1" w:rsidP="00E04BF1">
      <w:pPr>
        <w:spacing w:after="0"/>
        <w:jc w:val="center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tbl>
      <w:tblPr>
        <w:tblpPr w:leftFromText="180" w:rightFromText="180" w:bottomFromText="200" w:vertAnchor="page" w:horzAnchor="margin" w:tblpY="2416"/>
        <w:tblW w:w="0" w:type="auto"/>
        <w:tblBorders>
          <w:insideH w:val="single" w:sz="4" w:space="0" w:color="auto"/>
        </w:tblBorders>
        <w:tblLook w:val="04A0"/>
      </w:tblPr>
      <w:tblGrid>
        <w:gridCol w:w="4928"/>
        <w:gridCol w:w="4643"/>
      </w:tblGrid>
      <w:tr w:rsidR="00E04BF1" w:rsidTr="00E04BF1">
        <w:tc>
          <w:tcPr>
            <w:tcW w:w="4928" w:type="dxa"/>
            <w:hideMark/>
          </w:tcPr>
          <w:p w:rsidR="00E04BF1" w:rsidRDefault="00E04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E04BF1" w:rsidRDefault="00E04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заседании педагогического совета МБОУ «</w:t>
            </w:r>
            <w:proofErr w:type="spellStart"/>
            <w:r w:rsidR="00966CEF"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 w:rsidR="00966CEF">
              <w:rPr>
                <w:rFonts w:ascii="Times New Roman" w:hAnsi="Times New Roman" w:cs="Times New Roman"/>
                <w:bCs/>
                <w:color w:val="000000"/>
              </w:rPr>
              <w:t xml:space="preserve"> начальная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общеобразовательная школа»</w:t>
            </w:r>
          </w:p>
          <w:p w:rsidR="00E04BF1" w:rsidRDefault="00E04BF1" w:rsidP="005937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Протокол </w:t>
            </w:r>
            <w:r w:rsidR="005937EB">
              <w:rPr>
                <w:rFonts w:ascii="Times New Roman" w:hAnsi="Times New Roman" w:cs="Times New Roman"/>
                <w:bCs/>
                <w:color w:val="000000"/>
              </w:rPr>
              <w:t xml:space="preserve">   от 03 апреля  2014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г.</w:t>
            </w:r>
            <w:r w:rsidR="005937EB">
              <w:rPr>
                <w:rFonts w:ascii="Times New Roman" w:hAnsi="Times New Roman" w:cs="Times New Roman"/>
                <w:bCs/>
                <w:color w:val="000000"/>
              </w:rPr>
              <w:t xml:space="preserve"> №  6</w:t>
            </w:r>
          </w:p>
        </w:tc>
        <w:tc>
          <w:tcPr>
            <w:tcW w:w="4643" w:type="dxa"/>
          </w:tcPr>
          <w:p w:rsidR="00E04BF1" w:rsidRDefault="00E04B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E04BF1" w:rsidRDefault="00E04B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приказом по МБОУ 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E04BF1" w:rsidRDefault="00E04BF1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937EB">
              <w:rPr>
                <w:rFonts w:ascii="Times New Roman" w:hAnsi="Times New Roman" w:cs="Times New Roman"/>
              </w:rPr>
              <w:t>от  18 апреля 2014</w:t>
            </w:r>
            <w:r>
              <w:rPr>
                <w:rFonts w:ascii="Times New Roman" w:hAnsi="Times New Roman" w:cs="Times New Roman"/>
              </w:rPr>
              <w:t xml:space="preserve"> г. </w:t>
            </w:r>
            <w:r w:rsidR="005937EB">
              <w:rPr>
                <w:rFonts w:ascii="Times New Roman" w:hAnsi="Times New Roman" w:cs="Times New Roman"/>
              </w:rPr>
              <w:t xml:space="preserve">№ 51  </w:t>
            </w:r>
          </w:p>
          <w:p w:rsidR="00E04BF1" w:rsidRDefault="00E04BF1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0A55" w:rsidRDefault="009A0A55" w:rsidP="00E04BF1">
      <w:pPr>
        <w:shd w:val="clear" w:color="auto" w:fill="FFFFFF"/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0A55" w:rsidRPr="002764D6" w:rsidRDefault="009A0A55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64D6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9A0A55" w:rsidRPr="002764D6" w:rsidRDefault="009A0A55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64D6">
        <w:rPr>
          <w:rFonts w:ascii="Times New Roman" w:hAnsi="Times New Roman"/>
          <w:b/>
          <w:bCs/>
          <w:spacing w:val="-2"/>
          <w:sz w:val="28"/>
          <w:szCs w:val="28"/>
        </w:rPr>
        <w:t xml:space="preserve">о конфликтной комиссии </w:t>
      </w:r>
      <w:r w:rsidRPr="002764D6">
        <w:rPr>
          <w:rFonts w:ascii="Times New Roman" w:hAnsi="Times New Roman"/>
          <w:b/>
          <w:bCs/>
          <w:sz w:val="28"/>
          <w:szCs w:val="28"/>
        </w:rPr>
        <w:t>по вопросам разрешения споров между участниками</w:t>
      </w:r>
      <w:r w:rsidR="00B42B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64D6">
        <w:rPr>
          <w:rFonts w:ascii="Times New Roman" w:hAnsi="Times New Roman"/>
          <w:b/>
          <w:bCs/>
          <w:sz w:val="28"/>
          <w:szCs w:val="28"/>
        </w:rPr>
        <w:t xml:space="preserve">образовательного процесса </w:t>
      </w:r>
    </w:p>
    <w:p w:rsidR="009A0A55" w:rsidRPr="002764D6" w:rsidRDefault="009A0A55">
      <w:pPr>
        <w:shd w:val="clear" w:color="auto" w:fill="FFFFFF"/>
        <w:tabs>
          <w:tab w:val="left" w:pos="9639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 Конфликтная комиссия школы по вопросам разрешения споров между участниками образовательного процесса (далее по тексту Комиссия) </w:t>
      </w:r>
      <w:r w:rsidR="00096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назначается приказом директора ш</w:t>
      </w: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 в случае возникновения конфликтной ситуации, связанной с организацией образовательного процесса, оценкой знаний обучающегося.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   Комиссия в своей деятельности руководствуется </w:t>
      </w:r>
      <w:r w:rsidR="00695705" w:rsidRPr="008379C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="00695705" w:rsidRPr="008379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95705" w:rsidRPr="008379C1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</w:t>
      </w: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Типовым положением об общеобразовательном учреждении, Уставом и локальными актами школы, государственными образовательными стандартами, установленными критериями оценки освоения образовательных программ.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  Комиссия создается по мере необходимости и действует только для разрешения конкретного спора между участниками образовательного процесса.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    Персональный состав комиссии утверждается приказом директора Школы и не может быть менее 3-х человек. При отсутствии независимого учителя-предметника (т.е. не ведущего данного предмета в данном классе) могут быть приглашены (по договоренности) учителя-предметники из других образовательных учреждений.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Полномочия Комиссии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 Комиссия принимает к рассмотрению заявление любого участника образовательного процесса при несогласии с действием или решением администрации, учителя, классного руководителя (Приложение №1).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 Разрешает конфликтные ситуации между участниками образовательного процесса путем доказательного разъяснения принятия оптимального варианта решения в каждом конкретном случае.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2.3.  Комиссия рассматривает вопросы организации обучения по индивидуальному плану, программе; разрешение конфликтной ситуации, связанной с введением зачетной системы оценки знаний; вопросов об объективности оценки знаний по учебному предмету во время текущего </w:t>
      </w: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учебного года, учебной четверти, полугодия, во время промежуточной</w:t>
      </w:r>
      <w:r w:rsid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аттестации</w:t>
      </w: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  Для получения правомерного решения комиссия использует различные нормативные правовые документы, информационную и справочную литературу, обращается к специалистам, в компетенции которых находится рассматриваемый вопрос.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  Для решения отдельных вопросов конфликтная комиссия обращается за получением достоверной информации к участникам конфликта.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 Комиссия имеет право:</w:t>
      </w:r>
    </w:p>
    <w:p w:rsidR="009A0A55" w:rsidRPr="004D020E" w:rsidRDefault="00B42B84" w:rsidP="004D02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запрашивать дополнительную документацию, материалы для проведения самостоятельного изучения вопроса;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приглашать на заседание Комиссии конфликтующие стороны, других заинтересованных участников образовательного процесса;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принимать решение по каждому спорному вопросу, относящемуся к компетенции и доводить его до конфликтующих сторон и администрации Школы.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2.7. Комиссия при рассмотрении конфликтной ситуации обязана: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руководствоваться только нормативными правовыми актами;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рассматривать конфликтную ситуацию строго в установленные сроки, если не оговорены дополнительные сроки рассмотрения заявления;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принимать решение по всем спорным вопросам и доводить его в устной или письменной форме (по желанию сторон) до конфликтующих сторон и администрации Школы;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осуществлять контроль за исполнением принятого решения.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работы Комиссии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Заявления участников образовательного процесса по конфликтным ситуациям в пределах компетенции Комиссии подаются в письменной форме директору Школы.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В течение 3-х дней после подачи письменного заявления приказом директора назначается Комиссия с утверждением ее персонального состава, и данный приказ доводится до сведения конфликтующих сторон.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 Стороны имеют право заявить свое несогласие (в письменной форме) с персональным составом Комиссии. В данном случае в течение 3-х дней подбирается другой персональный состав Комиссии. Количество отводов персонального состава Комиссии не ограничено.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 Комиссия проводит свое первое заседание не позднее 3-х дней с момента издания приказа. На первом заседании Комиссии избирается ее председатель и изучаются материалы заявления.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3.5. Срок работы Комиссии не может превышать 5 дней с первого ее заседания. В исключительных случаях (приглашение экспертов, болезнь одной из сторон конфликта или одного из членов Комиссии, проведение </w:t>
      </w: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дополнительных исследований и др.) срок может быть продлен приказом директора Школы, но не более чем на 10 дней.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3.6.  Все споры между участниками образовательного процесса рассматриваются только в текущем учебном году и не подлежат рассмотрению по его завершению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3.7.  Решение Комиссии доводится письменно до администрации Школы для принятия соответствующего решения и письменно или устно (по желанию сторон) до конфликтующих сторон в течение 2-х дней с момента его принятия.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3.8.  В случае несогласия с принятым решением стороны имеют право обжаловать его в установленном порядке. Администрация Школы исполняет решение Комиссии в обязательном порядке.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деятельности Комиссии и ее документация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Заседания Комиссии проводятся только при наличии всех членов Комиссии.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Все члены Комиссии работают на общественных началах.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4.3. Заседания Комиссии проводятся во </w:t>
      </w:r>
      <w:proofErr w:type="spellStart"/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время с обязательным приглашением конфликтующих сторон.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  Принятое Комиссией решение оформляется протоколом заседания и предоставляется заявителю (Приложение 2).</w:t>
      </w:r>
    </w:p>
    <w:p w:rsidR="00B42B84" w:rsidRPr="004D020E" w:rsidRDefault="00B42B84" w:rsidP="004D020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4.5.  Протоколы заседаний конфликтной комиссии сдаются вместе с отчетом за учебный год педагогическому совету и хранятся в документах педагогического совета 3 года.</w:t>
      </w:r>
    </w:p>
    <w:p w:rsidR="00B42B84" w:rsidRPr="004D020E" w:rsidRDefault="00B42B84" w:rsidP="004D02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4.6.      Разглашение материалов деятельности Комиссии как ее членами, так и конфликтующими сторонами не допускается. До сведения общественности в случае необходимости доводится только приказ директора Школы по итогам работы Комиссии.</w:t>
      </w: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0E" w:rsidRDefault="004D020E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1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Положению о конфликтной комиссии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заявления в конфликтную комиссию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Председателю конфликтной комиссии МБОУ «Ясеновская СОШ»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________________________________________(Ф.И.О.)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учащегося____класса_____________________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Заявление.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Прошу пересмотреть отметку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по__________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(предмет).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Считаю, что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учителем____________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(Ф.И.О.) отметка поставлена необъективно.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Число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Подпись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</w:p>
    <w:p w:rsidR="00B42B84" w:rsidRP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№ 2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Положению о конфликтной комиссии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конфликтной комиссии по вопросу об объективности выставления отметки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зачет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по________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(предмет)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учителем____________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(Ф.И.О.) учащемуся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(Ф.И.О.)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Комиссия для разрешения спорного вопроса создала предметную комиссию в составе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учителей:__________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(предмет, Ф.И.О.),____________(предмет, Ф.И.О.),____________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(предмет, Ф.И.О.).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Заслушав ответ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учащегося__________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(Ф.И.О.)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класса_______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руководствуясь нормами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оценки знаний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по__________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(предмет), предметная комиссия пришла к выводу, что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знания_____________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(Ф.И.О.)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за_________оценены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(отметка).</w:t>
      </w:r>
    </w:p>
    <w:p w:rsidR="00B42B84" w:rsidRDefault="00B42B84" w:rsidP="00B42B8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Число                                                                    Подписи членов комиссии</w:t>
      </w:r>
    </w:p>
    <w:sectPr w:rsidR="00B42B8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4D6"/>
    <w:rsid w:val="00096BDA"/>
    <w:rsid w:val="002764D6"/>
    <w:rsid w:val="00351135"/>
    <w:rsid w:val="004D020E"/>
    <w:rsid w:val="005937EB"/>
    <w:rsid w:val="00695705"/>
    <w:rsid w:val="00966CEF"/>
    <w:rsid w:val="009A0A55"/>
    <w:rsid w:val="00B42B84"/>
    <w:rsid w:val="00E0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WW8NumSt2z0">
    <w:name w:val="WW8NumSt2z0"/>
    <w:rPr>
      <w:rFonts w:ascii="Arial" w:hAnsi="Arial" w:cs="Arial"/>
    </w:rPr>
  </w:style>
  <w:style w:type="character" w:customStyle="1" w:styleId="1">
    <w:name w:val="Основной шрифт абзаца1"/>
  </w:style>
  <w:style w:type="character" w:customStyle="1" w:styleId="a3">
    <w:name w:val=" Знак Знак"/>
    <w:basedOn w:val="1"/>
    <w:rPr>
      <w:rFonts w:ascii="Times New Roman" w:hAnsi="Times New Roman"/>
      <w:sz w:val="24"/>
      <w:szCs w:val="24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/>
    </w:r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styleId="ab">
    <w:name w:val="Strong"/>
    <w:basedOn w:val="a0"/>
    <w:qFormat/>
    <w:rsid w:val="00E04B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A9DF8C02BF15CF2001913A911B6EF39CE0A55407170D05C95A71043C74917E4F5CE20B461AEBA6oEl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4BBFA0-9775-49CB-8869-4646A291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Links>
    <vt:vector size="6" baseType="variant">
      <vt:variant>
        <vt:i4>8323171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consultantplus://offline/ref=92A9DF8C02BF15CF2001913A911B6EF39CE0A55407170D05C95A71043C74917E4F5CE20B461AEBA6oEl1K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Электронка</dc:creator>
  <cp:keywords/>
  <cp:lastModifiedBy>User</cp:lastModifiedBy>
  <cp:revision>2</cp:revision>
  <cp:lastPrinted>2014-05-24T14:33:00Z</cp:lastPrinted>
  <dcterms:created xsi:type="dcterms:W3CDTF">2016-01-24T18:52:00Z</dcterms:created>
  <dcterms:modified xsi:type="dcterms:W3CDTF">2016-01-24T18:52:00Z</dcterms:modified>
</cp:coreProperties>
</file>